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1A7" w:rsidRPr="00A70866" w:rsidRDefault="007061A7" w:rsidP="007061A7">
      <w:pPr>
        <w:jc w:val="center"/>
        <w:rPr>
          <w:rFonts w:ascii="Arial" w:hAnsi="Arial"/>
          <w:sz w:val="22"/>
          <w:szCs w:val="22"/>
        </w:rPr>
      </w:pPr>
    </w:p>
    <w:p w:rsidR="007061A7" w:rsidRPr="00A70866" w:rsidRDefault="007061A7" w:rsidP="007061A7">
      <w:pPr>
        <w:jc w:val="center"/>
        <w:rPr>
          <w:rFonts w:ascii="Arial" w:hAnsi="Arial"/>
          <w:sz w:val="22"/>
          <w:szCs w:val="22"/>
        </w:rPr>
      </w:pPr>
      <w:r>
        <w:rPr>
          <w:rFonts w:ascii="Arial" w:hAnsi="Arial"/>
          <w:sz w:val="22"/>
          <w:szCs w:val="22"/>
        </w:rPr>
        <w:t>F</w:t>
      </w:r>
      <w:r w:rsidRPr="00A70866">
        <w:rPr>
          <w:rFonts w:ascii="Arial" w:hAnsi="Arial"/>
          <w:sz w:val="22"/>
          <w:szCs w:val="22"/>
        </w:rPr>
        <w:t>rån sileshår till tjockmjölk</w:t>
      </w:r>
      <w:r>
        <w:rPr>
          <w:rFonts w:ascii="Arial" w:hAnsi="Arial"/>
          <w:sz w:val="22"/>
          <w:szCs w:val="22"/>
        </w:rPr>
        <w:t>, ett</w:t>
      </w:r>
      <w:r w:rsidRPr="00A70866">
        <w:rPr>
          <w:rFonts w:ascii="Arial" w:hAnsi="Arial"/>
          <w:sz w:val="22"/>
          <w:szCs w:val="22"/>
        </w:rPr>
        <w:t xml:space="preserve"> </w:t>
      </w:r>
      <w:r>
        <w:rPr>
          <w:rFonts w:ascii="Arial" w:hAnsi="Arial"/>
          <w:sz w:val="22"/>
          <w:szCs w:val="22"/>
        </w:rPr>
        <w:t>i</w:t>
      </w:r>
      <w:r w:rsidRPr="00A70866">
        <w:rPr>
          <w:rFonts w:ascii="Arial" w:hAnsi="Arial"/>
          <w:sz w:val="22"/>
          <w:szCs w:val="22"/>
        </w:rPr>
        <w:t xml:space="preserve">mmateriellt kulturarv med Eva Lidberg, </w:t>
      </w:r>
    </w:p>
    <w:p w:rsidR="007061A7" w:rsidRPr="00A70866" w:rsidRDefault="007061A7" w:rsidP="007061A7">
      <w:pPr>
        <w:rPr>
          <w:rFonts w:ascii="Arial" w:hAnsi="Arial"/>
          <w:sz w:val="22"/>
          <w:szCs w:val="22"/>
        </w:rPr>
      </w:pPr>
    </w:p>
    <w:p w:rsidR="007061A7" w:rsidRPr="00A70866" w:rsidRDefault="00AE7CFC" w:rsidP="007061A7">
      <w:pPr>
        <w:rPr>
          <w:rFonts w:ascii="Arial" w:hAnsi="Arial"/>
          <w:sz w:val="22"/>
          <w:szCs w:val="22"/>
        </w:rPr>
      </w:pPr>
      <w:r w:rsidRPr="00AE7CFC">
        <w:rPr>
          <w:rFonts w:ascii="Arial" w:hAnsi="Arial"/>
          <w:noProof/>
          <w:sz w:val="22"/>
          <w:szCs w:val="22"/>
          <w:lang w:eastAsia="sv-SE" w:bidi="ar-SA"/>
        </w:rPr>
        <w:drawing>
          <wp:inline distT="0" distB="0" distL="0" distR="0">
            <wp:extent cx="883920" cy="1273648"/>
            <wp:effectExtent l="0" t="0" r="0" b="317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Tätört.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94298" cy="1288602"/>
                    </a:xfrm>
                    <a:prstGeom prst="rect">
                      <a:avLst/>
                    </a:prstGeom>
                  </pic:spPr>
                </pic:pic>
              </a:graphicData>
            </a:graphic>
          </wp:inline>
        </w:drawing>
      </w:r>
      <w:r w:rsidR="007061A7" w:rsidRPr="00AE7CFC">
        <w:rPr>
          <w:rFonts w:ascii="Arial" w:hAnsi="Arial"/>
          <w:sz w:val="22"/>
          <w:szCs w:val="22"/>
        </w:rPr>
        <w:t>En</w:t>
      </w:r>
      <w:r w:rsidR="007061A7" w:rsidRPr="00A70866">
        <w:rPr>
          <w:rFonts w:ascii="Arial" w:hAnsi="Arial"/>
          <w:sz w:val="22"/>
          <w:szCs w:val="22"/>
        </w:rPr>
        <w:t xml:space="preserve"> av Fäbodsveriges viktiga eldsjälar är Eva Lidberg i Ed, Ljusdals kommun. Hon håller tillsammans med Christer två hästar, två kor och några får på gården. Dessutom lär hon ut gamla hantverk och har också gjort filmen </w:t>
      </w:r>
      <w:r w:rsidR="007061A7" w:rsidRPr="00A70866">
        <w:rPr>
          <w:rFonts w:ascii="Arial" w:hAnsi="Arial"/>
          <w:i/>
          <w:iCs/>
          <w:sz w:val="22"/>
          <w:szCs w:val="22"/>
        </w:rPr>
        <w:t>Kvinnominnen</w:t>
      </w:r>
      <w:r w:rsidR="007061A7" w:rsidRPr="00A70866">
        <w:rPr>
          <w:rFonts w:ascii="Arial" w:hAnsi="Arial"/>
          <w:sz w:val="22"/>
          <w:szCs w:val="22"/>
        </w:rPr>
        <w:t xml:space="preserve"> där kvinnor får visa och berätta hur de gjorde ost, smör och annat.</w:t>
      </w:r>
    </w:p>
    <w:p w:rsidR="007061A7" w:rsidRPr="00A70866" w:rsidRDefault="007061A7" w:rsidP="007061A7">
      <w:pPr>
        <w:rPr>
          <w:rFonts w:ascii="Arial" w:hAnsi="Arial"/>
          <w:sz w:val="22"/>
          <w:szCs w:val="22"/>
        </w:rPr>
      </w:pPr>
      <w:r w:rsidRPr="00A70866">
        <w:rPr>
          <w:rFonts w:ascii="Arial" w:hAnsi="Arial"/>
          <w:sz w:val="22"/>
          <w:szCs w:val="22"/>
        </w:rPr>
        <w:t>Hemma hos Eva hänger torkat fårkött ovanför spiselhällen, tjockmjölken står på kylning, och vi njuter av nykärnat smör och messmör på bröd som gräddats i förtennad kopparform. Här berättar Eva hur hon gör sin underbart goda tjockmjölk.</w:t>
      </w:r>
    </w:p>
    <w:p w:rsidR="007061A7" w:rsidRPr="00A70866" w:rsidRDefault="007061A7" w:rsidP="007061A7">
      <w:pPr>
        <w:rPr>
          <w:rFonts w:ascii="Arial" w:hAnsi="Arial"/>
          <w:sz w:val="22"/>
          <w:szCs w:val="22"/>
        </w:rPr>
      </w:pPr>
      <w:r w:rsidRPr="00A70866">
        <w:rPr>
          <w:rFonts w:ascii="Arial" w:hAnsi="Arial"/>
          <w:b/>
          <w:bCs/>
          <w:sz w:val="22"/>
          <w:szCs w:val="22"/>
        </w:rPr>
        <w:t>Recept på tjockmjölk av sileshårskultur</w:t>
      </w:r>
    </w:p>
    <w:p w:rsidR="007061A7" w:rsidRPr="00A70866" w:rsidRDefault="007061A7" w:rsidP="007061A7">
      <w:pPr>
        <w:rPr>
          <w:rFonts w:ascii="Arial" w:hAnsi="Arial"/>
          <w:sz w:val="22"/>
          <w:szCs w:val="22"/>
        </w:rPr>
      </w:pPr>
      <w:r w:rsidRPr="00A70866">
        <w:rPr>
          <w:rFonts w:ascii="Arial" w:hAnsi="Arial"/>
          <w:sz w:val="22"/>
          <w:szCs w:val="22"/>
        </w:rPr>
        <w:t>I hjortrontider plockar jag det jag kallar dvärgsileshår som växer i den röda vitmossan på myren, och är noga med att inte få med nedersta rötterna. Väl hemma värmer jag några matskedar av morgonmjölken till 38 grader, blandar i sileshåret och rör om. Detta får sedan stå ovanpå kylskåpet med lock. Ett dygn senare silar jag bort sileshåret och tillsätter några matskedar värmd mjölk. Koppen ställer jag i solen, för värmens skull, med lock på. Efter 8 timmar har det bildats ostmassa i botten och segt slem ovanpå. Jag silar bort ostmassan och gör en ny sättning på mjölk och det slemmiga, och låter stå varmt i cirka ett dygn.</w:t>
      </w:r>
    </w:p>
    <w:p w:rsidR="007061A7" w:rsidRPr="00A70866" w:rsidRDefault="007061A7" w:rsidP="007061A7">
      <w:pPr>
        <w:rPr>
          <w:rFonts w:ascii="Arial" w:hAnsi="Arial"/>
          <w:sz w:val="22"/>
          <w:szCs w:val="22"/>
        </w:rPr>
      </w:pPr>
      <w:r w:rsidRPr="00A70866">
        <w:rPr>
          <w:rFonts w:ascii="Arial" w:hAnsi="Arial"/>
          <w:sz w:val="22"/>
          <w:szCs w:val="22"/>
        </w:rPr>
        <w:t xml:space="preserve">Tycker det är för tunt, det sega som tidigare var som kobrunstslem (kan det bero på att det åskar ute?). Det delar fortfarande på sig, s.k. </w:t>
      </w:r>
      <w:proofErr w:type="spellStart"/>
      <w:r w:rsidRPr="00A70866">
        <w:rPr>
          <w:rFonts w:ascii="Arial" w:hAnsi="Arial"/>
          <w:sz w:val="22"/>
          <w:szCs w:val="22"/>
        </w:rPr>
        <w:t>glötter</w:t>
      </w:r>
      <w:proofErr w:type="spellEnd"/>
      <w:r w:rsidRPr="00A70866">
        <w:rPr>
          <w:rFonts w:ascii="Arial" w:hAnsi="Arial"/>
          <w:sz w:val="22"/>
          <w:szCs w:val="22"/>
        </w:rPr>
        <w:t>/ostmassan. Jag tar fram ostmassan från kylskåpet och gör en sättning på den. Efter 8 timmar ser den ut som den klarade sättningen.</w:t>
      </w:r>
    </w:p>
    <w:p w:rsidR="007061A7" w:rsidRPr="00A70866" w:rsidRDefault="007061A7" w:rsidP="007061A7">
      <w:pPr>
        <w:rPr>
          <w:rFonts w:ascii="Arial" w:hAnsi="Arial"/>
          <w:sz w:val="22"/>
          <w:szCs w:val="22"/>
        </w:rPr>
      </w:pPr>
      <w:r w:rsidRPr="00A70866">
        <w:rPr>
          <w:rFonts w:ascii="Arial" w:hAnsi="Arial"/>
          <w:sz w:val="22"/>
          <w:szCs w:val="22"/>
        </w:rPr>
        <w:t xml:space="preserve">I kylskåpet finns en tekopp med sileshårkultur, som stått i 13 dagar sedan jag startade den med sileshår. Jag rör i en skvätt nyvärmd mjölk och låter stå framme. Efter 12 timmar tillsätter jag en ny skvätt varm mjölk. Efter ytterligare 12 timmar i ett </w:t>
      </w:r>
      <w:proofErr w:type="spellStart"/>
      <w:r w:rsidRPr="00A70866">
        <w:rPr>
          <w:rFonts w:ascii="Arial" w:hAnsi="Arial"/>
          <w:sz w:val="22"/>
          <w:szCs w:val="22"/>
        </w:rPr>
        <w:t>solfönster</w:t>
      </w:r>
      <w:proofErr w:type="spellEnd"/>
      <w:r w:rsidRPr="00A70866">
        <w:rPr>
          <w:rFonts w:ascii="Arial" w:hAnsi="Arial"/>
          <w:sz w:val="22"/>
          <w:szCs w:val="22"/>
        </w:rPr>
        <w:t xml:space="preserve"> har det blivit tjockmjölk som jag ställer i kylskåpet! </w:t>
      </w:r>
      <w:r w:rsidRPr="00A70866">
        <w:rPr>
          <w:rFonts w:ascii="Arial" w:hAnsi="Arial"/>
          <w:sz w:val="22"/>
          <w:szCs w:val="22"/>
        </w:rPr>
        <w:br/>
        <w:t>Några dagar senare tar jag fram kulturen ur kylen, förvärmer några matskedar och tillsätter 1 liter nymjölkad mjölk. Det får stå varmt och redan efter 7 timmar har mjölken tjocknat.</w:t>
      </w:r>
    </w:p>
    <w:p w:rsidR="007061A7" w:rsidRPr="002E24E1" w:rsidRDefault="007061A7" w:rsidP="007061A7">
      <w:pPr>
        <w:rPr>
          <w:rFonts w:ascii="Arial" w:hAnsi="Arial"/>
          <w:sz w:val="22"/>
          <w:szCs w:val="22"/>
        </w:rPr>
      </w:pPr>
      <w:r w:rsidRPr="007061A7">
        <w:rPr>
          <w:rFonts w:ascii="Arial" w:hAnsi="Arial"/>
          <w:sz w:val="22"/>
          <w:szCs w:val="22"/>
          <w:shd w:val="clear" w:color="auto" w:fill="FFFF00"/>
        </w:rPr>
        <w:t>Många försök har gjorts men poängen är att det inte går på en gång- det måste fyllas på med ny mjölk några gånger (den gamla mjölken silas bort, bara några tsk sparas till ny sättning).</w:t>
      </w:r>
      <w:r w:rsidRPr="007061A7">
        <w:rPr>
          <w:rFonts w:ascii="Arial" w:hAnsi="Arial"/>
          <w:sz w:val="22"/>
          <w:szCs w:val="22"/>
        </w:rPr>
        <w:t xml:space="preserve"> </w:t>
      </w:r>
      <w:r w:rsidRPr="007061A7">
        <w:rPr>
          <w:rFonts w:ascii="Arial" w:hAnsi="Arial"/>
          <w:sz w:val="22"/>
          <w:szCs w:val="22"/>
          <w:shd w:val="clear" w:color="auto" w:fill="FFFF00"/>
        </w:rPr>
        <w:t>Men trägen vinner!</w:t>
      </w:r>
    </w:p>
    <w:p w:rsidR="007061A7" w:rsidRPr="00A70866" w:rsidRDefault="007061A7" w:rsidP="007061A7">
      <w:pPr>
        <w:rPr>
          <w:rFonts w:ascii="Arial" w:hAnsi="Arial"/>
          <w:sz w:val="22"/>
          <w:szCs w:val="22"/>
        </w:rPr>
      </w:pPr>
      <w:r w:rsidRPr="002E24E1">
        <w:rPr>
          <w:rFonts w:ascii="Arial" w:hAnsi="Arial"/>
          <w:sz w:val="22"/>
          <w:szCs w:val="22"/>
        </w:rPr>
        <w:t>När korna sinar på senhösten lägger jag en kultur i frysen</w:t>
      </w:r>
      <w:r w:rsidRPr="00A70866">
        <w:rPr>
          <w:rFonts w:ascii="Arial" w:hAnsi="Arial"/>
          <w:sz w:val="22"/>
          <w:szCs w:val="22"/>
        </w:rPr>
        <w:t xml:space="preserve">. </w:t>
      </w:r>
      <w:r w:rsidRPr="00A70866">
        <w:rPr>
          <w:rFonts w:ascii="Arial" w:hAnsi="Arial"/>
          <w:sz w:val="22"/>
          <w:szCs w:val="22"/>
        </w:rPr>
        <w:br/>
        <w:t xml:space="preserve">På våren kalvar en ko och vi kan göra tjockmjölk igen. Jag värmer 0,5 liter mjölk till ca 20 grader och tillsätter 0,5 dl tinad och värmd kultur från frysen. Efter nästan ett dygn har mjölken tjocknat. Den är lång i konsistensen och god! </w:t>
      </w:r>
      <w:r w:rsidRPr="00A70866">
        <w:rPr>
          <w:rFonts w:ascii="Arial" w:hAnsi="Arial"/>
          <w:b/>
          <w:sz w:val="22"/>
          <w:szCs w:val="22"/>
        </w:rPr>
        <w:t>Äntligen en kultur som fungerar!</w:t>
      </w:r>
    </w:p>
    <w:p w:rsidR="007061A7" w:rsidRPr="00A70866" w:rsidRDefault="007061A7" w:rsidP="007061A7">
      <w:pPr>
        <w:rPr>
          <w:rFonts w:ascii="Arial" w:hAnsi="Arial"/>
          <w:sz w:val="22"/>
          <w:szCs w:val="22"/>
        </w:rPr>
      </w:pPr>
      <w:r w:rsidRPr="00A70866">
        <w:rPr>
          <w:rFonts w:ascii="Arial" w:hAnsi="Arial"/>
          <w:sz w:val="22"/>
          <w:szCs w:val="22"/>
        </w:rPr>
        <w:t>Tjockmjölken smakar och luktar bra, men är syrligare än vanlig tjockmjölk.</w:t>
      </w:r>
    </w:p>
    <w:p w:rsidR="007061A7" w:rsidRPr="00A70866" w:rsidRDefault="007061A7" w:rsidP="007061A7">
      <w:pPr>
        <w:rPr>
          <w:rFonts w:ascii="Arial" w:hAnsi="Arial"/>
          <w:sz w:val="22"/>
          <w:szCs w:val="22"/>
        </w:rPr>
      </w:pPr>
    </w:p>
    <w:p w:rsidR="007061A7" w:rsidRDefault="007061A7" w:rsidP="007061A7">
      <w:pPr>
        <w:rPr>
          <w:rFonts w:ascii="Arial" w:hAnsi="Arial"/>
          <w:sz w:val="22"/>
          <w:szCs w:val="22"/>
        </w:rPr>
      </w:pPr>
      <w:r>
        <w:rPr>
          <w:rFonts w:ascii="Arial" w:hAnsi="Arial"/>
          <w:sz w:val="22"/>
          <w:szCs w:val="22"/>
        </w:rPr>
        <w:t>Berättat av Eva och n</w:t>
      </w:r>
      <w:r w:rsidRPr="00A70866">
        <w:rPr>
          <w:rFonts w:ascii="Arial" w:hAnsi="Arial"/>
          <w:sz w:val="22"/>
          <w:szCs w:val="22"/>
        </w:rPr>
        <w:t>edtecknat av Birgitta Höglund, Trönö.</w:t>
      </w:r>
    </w:p>
    <w:p w:rsidR="00AE7CFC" w:rsidRDefault="00AE7CFC" w:rsidP="007061A7">
      <w:pPr>
        <w:rPr>
          <w:rFonts w:ascii="Arial" w:hAnsi="Arial"/>
          <w:sz w:val="22"/>
          <w:szCs w:val="22"/>
        </w:rPr>
      </w:pPr>
    </w:p>
    <w:p w:rsidR="00AE7CFC" w:rsidRPr="00A70866" w:rsidRDefault="00AE7CFC" w:rsidP="007061A7">
      <w:pPr>
        <w:rPr>
          <w:rFonts w:ascii="Arial" w:hAnsi="Arial"/>
          <w:sz w:val="22"/>
          <w:szCs w:val="22"/>
        </w:rPr>
      </w:pPr>
      <w:bookmarkStart w:id="0" w:name="_GoBack"/>
      <w:r>
        <w:rPr>
          <w:rFonts w:ascii="Arial" w:hAnsi="Arial"/>
          <w:noProof/>
          <w:sz w:val="22"/>
          <w:szCs w:val="22"/>
          <w:lang w:eastAsia="sv-SE" w:bidi="ar-SA"/>
        </w:rPr>
        <w:drawing>
          <wp:inline distT="0" distB="0" distL="0" distR="0">
            <wp:extent cx="1544320" cy="1158240"/>
            <wp:effectExtent l="0" t="0" r="0" b="381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leshå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44320" cy="1158240"/>
                    </a:xfrm>
                    <a:prstGeom prst="rect">
                      <a:avLst/>
                    </a:prstGeom>
                  </pic:spPr>
                </pic:pic>
              </a:graphicData>
            </a:graphic>
          </wp:inline>
        </w:drawing>
      </w:r>
      <w:bookmarkEnd w:id="0"/>
    </w:p>
    <w:p w:rsidR="007061A7" w:rsidRDefault="007061A7" w:rsidP="007061A7">
      <w:pPr>
        <w:pStyle w:val="Textbody"/>
        <w:rPr>
          <w:rFonts w:ascii="Arial" w:hAnsi="Arial"/>
          <w:b/>
          <w:sz w:val="22"/>
          <w:szCs w:val="22"/>
        </w:rPr>
      </w:pPr>
    </w:p>
    <w:p w:rsidR="007061A7" w:rsidRPr="00A70866" w:rsidRDefault="007061A7" w:rsidP="007061A7">
      <w:pPr>
        <w:pStyle w:val="Textbody"/>
        <w:rPr>
          <w:rFonts w:ascii="Arial" w:hAnsi="Arial"/>
          <w:b/>
          <w:sz w:val="22"/>
          <w:szCs w:val="22"/>
        </w:rPr>
      </w:pPr>
    </w:p>
    <w:sectPr w:rsidR="007061A7" w:rsidRPr="00A708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1A7"/>
    <w:rsid w:val="0064054A"/>
    <w:rsid w:val="007061A7"/>
    <w:rsid w:val="00776B9B"/>
    <w:rsid w:val="00AE7C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5152F"/>
  <w15:chartTrackingRefBased/>
  <w15:docId w15:val="{ED63597D-72E4-4D8B-97AB-1C3347DD7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1A7"/>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Textbody">
    <w:name w:val="Text body"/>
    <w:basedOn w:val="Normal"/>
    <w:rsid w:val="007061A7"/>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435</Words>
  <Characters>2306</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dc:creator>
  <cp:keywords/>
  <dc:description/>
  <cp:lastModifiedBy>Carin</cp:lastModifiedBy>
  <cp:revision>2</cp:revision>
  <dcterms:created xsi:type="dcterms:W3CDTF">2025-07-06T04:53:00Z</dcterms:created>
  <dcterms:modified xsi:type="dcterms:W3CDTF">2025-07-06T05:09:00Z</dcterms:modified>
</cp:coreProperties>
</file>